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f259b3df0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9d84455e1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1a33abfe94836" /><Relationship Type="http://schemas.openxmlformats.org/officeDocument/2006/relationships/numbering" Target="/word/numbering.xml" Id="Rf0b23970f97b4ef3" /><Relationship Type="http://schemas.openxmlformats.org/officeDocument/2006/relationships/settings" Target="/word/settings.xml" Id="Ra9e9bab2238b49e2" /><Relationship Type="http://schemas.openxmlformats.org/officeDocument/2006/relationships/image" Target="/word/media/b4b40644-0e04-42aa-8c59-07c263ef1572.png" Id="R26c9d84455e14c64" /></Relationships>
</file>