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331f6dde7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ec95c27e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Alecus,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bd7c892d34e8e" /><Relationship Type="http://schemas.openxmlformats.org/officeDocument/2006/relationships/numbering" Target="/word/numbering.xml" Id="Rf9bcd27a83844828" /><Relationship Type="http://schemas.openxmlformats.org/officeDocument/2006/relationships/settings" Target="/word/settings.xml" Id="R1d0702dfe3c6404f" /><Relationship Type="http://schemas.openxmlformats.org/officeDocument/2006/relationships/image" Target="/word/media/a23f8095-863b-4683-8f5c-eaa32d0c5dd8.png" Id="R707ec95c27ec49e8" /></Relationships>
</file>