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37b17f668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4e21ec050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Galaţi, Galati,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c1170c9b9405b" /><Relationship Type="http://schemas.openxmlformats.org/officeDocument/2006/relationships/numbering" Target="/word/numbering.xml" Id="R842d3f98ea49455d" /><Relationship Type="http://schemas.openxmlformats.org/officeDocument/2006/relationships/settings" Target="/word/settings.xml" Id="Rbceaae7d2c0c44b2" /><Relationship Type="http://schemas.openxmlformats.org/officeDocument/2006/relationships/image" Target="/word/media/0a4aeb31-b1d4-4319-b789-da42dbcb88b2.png" Id="R4034e21ec050495f" /></Relationships>
</file>