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b7a79571b344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08ef1e5b0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Banovce nad Bebravou,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75fadd70a4bd1" /><Relationship Type="http://schemas.openxmlformats.org/officeDocument/2006/relationships/numbering" Target="/word/numbering.xml" Id="Rf29d4e155c0f4727" /><Relationship Type="http://schemas.openxmlformats.org/officeDocument/2006/relationships/settings" Target="/word/settings.xml" Id="R5a18e62082264432" /><Relationship Type="http://schemas.openxmlformats.org/officeDocument/2006/relationships/image" Target="/word/media/0b26981a-30aa-452b-8e10-6ed07a29bde7.png" Id="R8c408ef1e5b04a31" /></Relationships>
</file>