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1005a3d78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2f176b7f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8cbda80174bbe" /><Relationship Type="http://schemas.openxmlformats.org/officeDocument/2006/relationships/numbering" Target="/word/numbering.xml" Id="R768bef02b1e84358" /><Relationship Type="http://schemas.openxmlformats.org/officeDocument/2006/relationships/settings" Target="/word/settings.xml" Id="R6318116233854c04" /><Relationship Type="http://schemas.openxmlformats.org/officeDocument/2006/relationships/image" Target="/word/media/7340afc0-35b1-4e62-b3ab-b2d01ce14cff.png" Id="R77e2f176b7ff4d6c" /></Relationships>
</file>