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b44cfe687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77bca0bcd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bd959aa6e4962" /><Relationship Type="http://schemas.openxmlformats.org/officeDocument/2006/relationships/numbering" Target="/word/numbering.xml" Id="R3f62fdd9dc4e4ccd" /><Relationship Type="http://schemas.openxmlformats.org/officeDocument/2006/relationships/settings" Target="/word/settings.xml" Id="R8815f476e5764b8f" /><Relationship Type="http://schemas.openxmlformats.org/officeDocument/2006/relationships/image" Target="/word/media/9fceaf08-bafe-4e6f-b6b3-6b6148a55bce.png" Id="R4df77bca0bcd4f6e" /></Relationships>
</file>