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645a286f2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28373aa26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4b25d8a684c5c" /><Relationship Type="http://schemas.openxmlformats.org/officeDocument/2006/relationships/numbering" Target="/word/numbering.xml" Id="R7f3867164eb142b3" /><Relationship Type="http://schemas.openxmlformats.org/officeDocument/2006/relationships/settings" Target="/word/settings.xml" Id="R45582168ed5e4182" /><Relationship Type="http://schemas.openxmlformats.org/officeDocument/2006/relationships/image" Target="/word/media/2e5b50a6-fda0-42dd-b773-a5a83d2be345.png" Id="R62d28373aa264181" /></Relationships>
</file>