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b6d37d599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ffbdaf4c5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Bresar,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b51586efde4cc8" /><Relationship Type="http://schemas.openxmlformats.org/officeDocument/2006/relationships/numbering" Target="/word/numbering.xml" Id="R6f0a087eeebe45ce" /><Relationship Type="http://schemas.openxmlformats.org/officeDocument/2006/relationships/settings" Target="/word/settings.xml" Id="R5b134eabe71d4b1a" /><Relationship Type="http://schemas.openxmlformats.org/officeDocument/2006/relationships/image" Target="/word/media/55d9bb7b-605a-40df-96e0-ef06e3dc1980.png" Id="Rcf3ffbdaf4c5431e" /></Relationships>
</file>