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f83d83289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b37f09012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efcd8b67048c9" /><Relationship Type="http://schemas.openxmlformats.org/officeDocument/2006/relationships/numbering" Target="/word/numbering.xml" Id="R9d3e4a73736849f5" /><Relationship Type="http://schemas.openxmlformats.org/officeDocument/2006/relationships/settings" Target="/word/settings.xml" Id="R529f4d5440d34ecd" /><Relationship Type="http://schemas.openxmlformats.org/officeDocument/2006/relationships/image" Target="/word/media/71322e0a-210d-43ea-b0dd-f2ddb0febbdf.png" Id="Rd86b37f09012434f" /></Relationships>
</file>