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b24a2c6c5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1ec6494d5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Cerklje na Gorenjskem,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0d4d242574b1c" /><Relationship Type="http://schemas.openxmlformats.org/officeDocument/2006/relationships/numbering" Target="/word/numbering.xml" Id="R0bc1a3861839433f" /><Relationship Type="http://schemas.openxmlformats.org/officeDocument/2006/relationships/settings" Target="/word/settings.xml" Id="R46bd1709776d464b" /><Relationship Type="http://schemas.openxmlformats.org/officeDocument/2006/relationships/image" Target="/word/media/cc4ee0d6-bda1-4b1d-84aa-1dbbd99f2cdd.png" Id="Rbd41ec6494d54bf4" /></Relationships>
</file>