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be2efa88e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4dc0d4bf6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Circice,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a23cfdcd04291" /><Relationship Type="http://schemas.openxmlformats.org/officeDocument/2006/relationships/numbering" Target="/word/numbering.xml" Id="R315b4978be6a4c83" /><Relationship Type="http://schemas.openxmlformats.org/officeDocument/2006/relationships/settings" Target="/word/settings.xml" Id="R884a76aeb8f6459e" /><Relationship Type="http://schemas.openxmlformats.org/officeDocument/2006/relationships/image" Target="/word/media/e9fcd0ef-0ed0-4dea-a003-c76ce36513c6.png" Id="R7f94dc0d4bf64ce2" /></Relationships>
</file>