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27e11d942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a3c30c06e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Filipcje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3e987eba242b3" /><Relationship Type="http://schemas.openxmlformats.org/officeDocument/2006/relationships/numbering" Target="/word/numbering.xml" Id="R4e274bea74d64cf2" /><Relationship Type="http://schemas.openxmlformats.org/officeDocument/2006/relationships/settings" Target="/word/settings.xml" Id="Rfb8ad40fad4643e2" /><Relationship Type="http://schemas.openxmlformats.org/officeDocument/2006/relationships/image" Target="/word/media/63e0d9e1-e56e-4c04-8902-845726868789.png" Id="R7a6a3c30c06e4d4d" /></Relationships>
</file>