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4ad246c6e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7f8f7dd63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Uiryeong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b94d851c248e9" /><Relationship Type="http://schemas.openxmlformats.org/officeDocument/2006/relationships/numbering" Target="/word/numbering.xml" Id="R01f52dc67f564a74" /><Relationship Type="http://schemas.openxmlformats.org/officeDocument/2006/relationships/settings" Target="/word/settings.xml" Id="R29d8ab8a1ecd4d5f" /><Relationship Type="http://schemas.openxmlformats.org/officeDocument/2006/relationships/image" Target="/word/media/9bb4b0e1-b5c9-4a8a-9aab-6994c7275a81.png" Id="R59c7f8f7dd634063" /></Relationships>
</file>