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fac36ecc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d4612785f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Mataro,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8872e0164719" /><Relationship Type="http://schemas.openxmlformats.org/officeDocument/2006/relationships/numbering" Target="/word/numbering.xml" Id="Rf8e54dff36a64c65" /><Relationship Type="http://schemas.openxmlformats.org/officeDocument/2006/relationships/settings" Target="/word/settings.xml" Id="R0ad2fe56506447b9" /><Relationship Type="http://schemas.openxmlformats.org/officeDocument/2006/relationships/image" Target="/word/media/e801eade-42c2-4e9c-acd8-60bad5dbac92.png" Id="R1bdd4612785f427c" /></Relationships>
</file>