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ea2db5007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74ea36f8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Mango,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0d2f0d5834f1e" /><Relationship Type="http://schemas.openxmlformats.org/officeDocument/2006/relationships/numbering" Target="/word/numbering.xml" Id="R86af9a88aa824c6a" /><Relationship Type="http://schemas.openxmlformats.org/officeDocument/2006/relationships/settings" Target="/word/settings.xml" Id="Rbebba7e65f474e83" /><Relationship Type="http://schemas.openxmlformats.org/officeDocument/2006/relationships/image" Target="/word/media/820be538-ca76-41ed-98f6-83c8c9dfc78c.png" Id="Rbd2974ea36f84c77" /></Relationships>
</file>