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e28147d6f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448c394b5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Konya,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8bdfe1dd045d1" /><Relationship Type="http://schemas.openxmlformats.org/officeDocument/2006/relationships/numbering" Target="/word/numbering.xml" Id="R1924dbe12d2e4c55" /><Relationship Type="http://schemas.openxmlformats.org/officeDocument/2006/relationships/settings" Target="/word/settings.xml" Id="R9ea58a9475d840c6" /><Relationship Type="http://schemas.openxmlformats.org/officeDocument/2006/relationships/image" Target="/word/media/82d1ec66-0af7-4b38-a575-3e2410015c92.png" Id="Rf5e448c394b542cd" /></Relationships>
</file>