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427d7ba254e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94b87e4ecc4e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Aberthaw,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b057384d542ce" /><Relationship Type="http://schemas.openxmlformats.org/officeDocument/2006/relationships/numbering" Target="/word/numbering.xml" Id="Rb320f0b5bc38438b" /><Relationship Type="http://schemas.openxmlformats.org/officeDocument/2006/relationships/settings" Target="/word/settings.xml" Id="R78448b5416214f99" /><Relationship Type="http://schemas.openxmlformats.org/officeDocument/2006/relationships/image" Target="/word/media/a20b64d7-5bc4-4ffe-8691-4e8c5da4d659.png" Id="Rb194b87e4ecc4e05" /></Relationships>
</file>