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b1f2976b8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5372fde2f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Acheninver,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9086a4a984d8c" /><Relationship Type="http://schemas.openxmlformats.org/officeDocument/2006/relationships/numbering" Target="/word/numbering.xml" Id="R7cbb099253a0473e" /><Relationship Type="http://schemas.openxmlformats.org/officeDocument/2006/relationships/settings" Target="/word/settings.xml" Id="Rb9d5a6a37b3f4a1c" /><Relationship Type="http://schemas.openxmlformats.org/officeDocument/2006/relationships/image" Target="/word/media/ffb8edfe-7528-4332-abc1-759b97be6c76.png" Id="Re435372fde2f48b3" /></Relationships>
</file>