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1bc1161f8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dceb7632f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be6fb6e1243fc" /><Relationship Type="http://schemas.openxmlformats.org/officeDocument/2006/relationships/numbering" Target="/word/numbering.xml" Id="Rc1ddc881b8e147e4" /><Relationship Type="http://schemas.openxmlformats.org/officeDocument/2006/relationships/settings" Target="/word/settings.xml" Id="R524ae13d22da435a" /><Relationship Type="http://schemas.openxmlformats.org/officeDocument/2006/relationships/image" Target="/word/media/8d9ea3ca-b16e-45ba-af17-a8f28715066b.png" Id="R072dceb7632f42ff" /></Relationships>
</file>