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b30d7f47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b056821a9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Adlestrop,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b4ce0e38141e8" /><Relationship Type="http://schemas.openxmlformats.org/officeDocument/2006/relationships/numbering" Target="/word/numbering.xml" Id="Raca67fa0d12f409d" /><Relationship Type="http://schemas.openxmlformats.org/officeDocument/2006/relationships/settings" Target="/word/settings.xml" Id="Ra3dfb0962b724507" /><Relationship Type="http://schemas.openxmlformats.org/officeDocument/2006/relationships/image" Target="/word/media/1a19cd30-4237-4163-9588-a4b999d6474e.png" Id="Rf50b056821a94f26" /></Relationships>
</file>