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2844ccd6b146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03e98351f843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Afon Cefni,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6cc245c0814e51" /><Relationship Type="http://schemas.openxmlformats.org/officeDocument/2006/relationships/numbering" Target="/word/numbering.xml" Id="R226e432af6e1442a" /><Relationship Type="http://schemas.openxmlformats.org/officeDocument/2006/relationships/settings" Target="/word/settings.xml" Id="R4f2f6f54b63c4572" /><Relationship Type="http://schemas.openxmlformats.org/officeDocument/2006/relationships/image" Target="/word/media/903b0fe3-7e11-44d6-bc38-f45b4e277c6a.png" Id="R4603e98351f84358" /></Relationships>
</file>