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ae44a5a61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25ce8d01f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Gwy,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535b43589489d" /><Relationship Type="http://schemas.openxmlformats.org/officeDocument/2006/relationships/numbering" Target="/word/numbering.xml" Id="R6e20a4b3a7754555" /><Relationship Type="http://schemas.openxmlformats.org/officeDocument/2006/relationships/settings" Target="/word/settings.xml" Id="R25ebd97c0d61439c" /><Relationship Type="http://schemas.openxmlformats.org/officeDocument/2006/relationships/image" Target="/word/media/4a03ce34-7dde-4a92-891d-00dee1f86264.png" Id="R4c025ce8d01f4a8c" /></Relationships>
</file>