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6ca02eb2a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dc1133076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Pyrddin,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7f9a1446a415b" /><Relationship Type="http://schemas.openxmlformats.org/officeDocument/2006/relationships/numbering" Target="/word/numbering.xml" Id="R96dc9a0cd3b94c96" /><Relationship Type="http://schemas.openxmlformats.org/officeDocument/2006/relationships/settings" Target="/word/settings.xml" Id="Rb46f8a9b6bf34212" /><Relationship Type="http://schemas.openxmlformats.org/officeDocument/2006/relationships/image" Target="/word/media/1f783def-aa80-4af9-94c1-9438b95e6bb6.png" Id="R5ccdc113307641cf" /></Relationships>
</file>