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3d282d7f7740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2c4b451bb347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Aiskew Grange, North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41ea2e75b74274" /><Relationship Type="http://schemas.openxmlformats.org/officeDocument/2006/relationships/numbering" Target="/word/numbering.xml" Id="Re0c966e00c374842" /><Relationship Type="http://schemas.openxmlformats.org/officeDocument/2006/relationships/settings" Target="/word/settings.xml" Id="Re7e7adb14ea74657" /><Relationship Type="http://schemas.openxmlformats.org/officeDocument/2006/relationships/image" Target="/word/media/9b56dd27-aba3-4436-b474-dc81e657f0f1.png" Id="R2c2c4b451bb347da" /></Relationships>
</file>