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a33f2d48f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a45db52cc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Akeld,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ca3f4b2874520" /><Relationship Type="http://schemas.openxmlformats.org/officeDocument/2006/relationships/numbering" Target="/word/numbering.xml" Id="R7e74eded84314d00" /><Relationship Type="http://schemas.openxmlformats.org/officeDocument/2006/relationships/settings" Target="/word/settings.xml" Id="R225e1160f28240ac" /><Relationship Type="http://schemas.openxmlformats.org/officeDocument/2006/relationships/image" Target="/word/media/9651ec19-a6d6-4487-a0f9-436a4770922d.png" Id="R54ea45db52cc4c22" /></Relationships>
</file>