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75c7e368f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e5de27c66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Alburgh,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cf2200eac468b" /><Relationship Type="http://schemas.openxmlformats.org/officeDocument/2006/relationships/numbering" Target="/word/numbering.xml" Id="R4f19671258434f8d" /><Relationship Type="http://schemas.openxmlformats.org/officeDocument/2006/relationships/settings" Target="/word/settings.xml" Id="Rbfc2273450324995" /><Relationship Type="http://schemas.openxmlformats.org/officeDocument/2006/relationships/image" Target="/word/media/49ddc833-74ed-4e6b-9dd0-db23fede0e4e.png" Id="R4bce5de27c664fa1" /></Relationships>
</file>