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452aa7c74a48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17bd68f5384f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Albury, Hertfordshire,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6e7e5e764d4497" /><Relationship Type="http://schemas.openxmlformats.org/officeDocument/2006/relationships/numbering" Target="/word/numbering.xml" Id="R3e78e0d33fd44bc3" /><Relationship Type="http://schemas.openxmlformats.org/officeDocument/2006/relationships/settings" Target="/word/settings.xml" Id="Rd7d958ffa3064e3e" /><Relationship Type="http://schemas.openxmlformats.org/officeDocument/2006/relationships/image" Target="/word/media/375daecd-ae85-497b-94a4-b98fe4280b31.png" Id="Re017bd68f5384fdf" /></Relationships>
</file>