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f68cb0d9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b1e2db2d3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Aldingham,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e9f504629450e" /><Relationship Type="http://schemas.openxmlformats.org/officeDocument/2006/relationships/numbering" Target="/word/numbering.xml" Id="R757431fdbc1847cf" /><Relationship Type="http://schemas.openxmlformats.org/officeDocument/2006/relationships/settings" Target="/word/settings.xml" Id="Rd4304cd1bbc747e9" /><Relationship Type="http://schemas.openxmlformats.org/officeDocument/2006/relationships/image" Target="/word/media/4421e49b-fc44-4f37-a964-9ba6f325a9f9.png" Id="R6f5b1e2db2d34c49" /></Relationships>
</file>