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0c76f2e1a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71c91b668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Aldwincle Saint Peter,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dbe671694427d" /><Relationship Type="http://schemas.openxmlformats.org/officeDocument/2006/relationships/numbering" Target="/word/numbering.xml" Id="R5df77e77de304c77" /><Relationship Type="http://schemas.openxmlformats.org/officeDocument/2006/relationships/settings" Target="/word/settings.xml" Id="R332b0a59cf084359" /><Relationship Type="http://schemas.openxmlformats.org/officeDocument/2006/relationships/image" Target="/word/media/343c0208-89af-4bf9-94a4-e98c22d920c8.png" Id="R8b271c91b6684dd1" /></Relationships>
</file>