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2baf58c59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82587c727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a84344d414154" /><Relationship Type="http://schemas.openxmlformats.org/officeDocument/2006/relationships/numbering" Target="/word/numbering.xml" Id="R02d13c15f78d4c41" /><Relationship Type="http://schemas.openxmlformats.org/officeDocument/2006/relationships/settings" Target="/word/settings.xml" Id="R9ad0a32b842148f6" /><Relationship Type="http://schemas.openxmlformats.org/officeDocument/2006/relationships/image" Target="/word/media/5320d07e-fe24-4756-9ad2-c222250a6328.png" Id="R5ae82587c72741b0" /></Relationships>
</file>