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c29c10bfc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88de617d5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an Stacain,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42daec44a452a" /><Relationship Type="http://schemas.openxmlformats.org/officeDocument/2006/relationships/numbering" Target="/word/numbering.xml" Id="Rfd98e79a1ced4608" /><Relationship Type="http://schemas.openxmlformats.org/officeDocument/2006/relationships/settings" Target="/word/settings.xml" Id="R3a3c0b5ca92e4332" /><Relationship Type="http://schemas.openxmlformats.org/officeDocument/2006/relationships/image" Target="/word/media/dd03b4db-c4f5-489a-85af-a6b7339eb9f4.png" Id="R22188de617d5415e" /></Relationships>
</file>