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82db48449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24ef62688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Alpheton, Suffolk,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fe426931084dc1" /><Relationship Type="http://schemas.openxmlformats.org/officeDocument/2006/relationships/numbering" Target="/word/numbering.xml" Id="R1ca745107ac7459f" /><Relationship Type="http://schemas.openxmlformats.org/officeDocument/2006/relationships/settings" Target="/word/settings.xml" Id="Rbc95b08a4f22428f" /><Relationship Type="http://schemas.openxmlformats.org/officeDocument/2006/relationships/image" Target="/word/media/844b5c50-9b7a-47f7-8ed0-6fa582ea58e9.png" Id="R97c24ef626884bb6" /></Relationships>
</file>