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b1ce6e206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45c77a32b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Alrick,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f8392eef1489d" /><Relationship Type="http://schemas.openxmlformats.org/officeDocument/2006/relationships/numbering" Target="/word/numbering.xml" Id="R4d7759b42d9e4b18" /><Relationship Type="http://schemas.openxmlformats.org/officeDocument/2006/relationships/settings" Target="/word/settings.xml" Id="Re5389622397341ec" /><Relationship Type="http://schemas.openxmlformats.org/officeDocument/2006/relationships/image" Target="/word/media/68c23d4e-0f56-4bdb-9545-cfaa4554edea.png" Id="R5bc45c77a32b4330" /></Relationships>
</file>