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493761c1c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20f78a4d8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Alton Barnes, Wiltshire,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1356d8ac44201" /><Relationship Type="http://schemas.openxmlformats.org/officeDocument/2006/relationships/numbering" Target="/word/numbering.xml" Id="R5488a40a29de45bd" /><Relationship Type="http://schemas.openxmlformats.org/officeDocument/2006/relationships/settings" Target="/word/settings.xml" Id="Refa5583b87b648e3" /><Relationship Type="http://schemas.openxmlformats.org/officeDocument/2006/relationships/image" Target="/word/media/0aff4f6d-0efb-44d2-be8b-3ff33c8de9fc.png" Id="R4ca20f78a4d845f2" /></Relationships>
</file>