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1290d3aae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4ff2e97fe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Alton Priors,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1f17a1cfd4518" /><Relationship Type="http://schemas.openxmlformats.org/officeDocument/2006/relationships/numbering" Target="/word/numbering.xml" Id="R1f5b689b530d48a9" /><Relationship Type="http://schemas.openxmlformats.org/officeDocument/2006/relationships/settings" Target="/word/settings.xml" Id="R8bec6cc241184d0e" /><Relationship Type="http://schemas.openxmlformats.org/officeDocument/2006/relationships/image" Target="/word/media/31a00774-990c-4edc-b80f-f317207d0670.png" Id="Rac84ff2e97fe4db3" /></Relationships>
</file>