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c321f4b68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6a57d5812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Alturlie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c312f920140f7" /><Relationship Type="http://schemas.openxmlformats.org/officeDocument/2006/relationships/numbering" Target="/word/numbering.xml" Id="R40f2c53f8d444636" /><Relationship Type="http://schemas.openxmlformats.org/officeDocument/2006/relationships/settings" Target="/word/settings.xml" Id="R5d07024025fc4c3c" /><Relationship Type="http://schemas.openxmlformats.org/officeDocument/2006/relationships/image" Target="/word/media/e77c3682-a448-41cc-9b2a-6967192ef083.png" Id="R94b6a57d581245fd" /></Relationships>
</file>