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e98b37d0a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b97fb7c57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Fraoch Eilean,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2518b87554816" /><Relationship Type="http://schemas.openxmlformats.org/officeDocument/2006/relationships/numbering" Target="/word/numbering.xml" Id="R8f409eeef2ed4e8b" /><Relationship Type="http://schemas.openxmlformats.org/officeDocument/2006/relationships/settings" Target="/word/settings.xml" Id="R4455f7e01c7b4932" /><Relationship Type="http://schemas.openxmlformats.org/officeDocument/2006/relationships/image" Target="/word/media/9a40ae4a-4d69-409a-ab73-b5bc92ce6cba.png" Id="R5f2b97fb7c574358" /></Relationships>
</file>