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ef6287e16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51457e0a0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Amhainn an t- Sratha Charnaig,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f3ae89d9946dc" /><Relationship Type="http://schemas.openxmlformats.org/officeDocument/2006/relationships/numbering" Target="/word/numbering.xml" Id="R8b3da1976aad4cce" /><Relationship Type="http://schemas.openxmlformats.org/officeDocument/2006/relationships/settings" Target="/word/settings.xml" Id="Rb47df363c1104848" /><Relationship Type="http://schemas.openxmlformats.org/officeDocument/2006/relationships/image" Target="/word/media/fca169a9-8cad-4bd3-8c1f-b2698d648e16.png" Id="R53951457e0a04c37" /></Relationships>
</file>