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d6199026c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ed923e2ae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 na Cailc,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af51359ee4e96" /><Relationship Type="http://schemas.openxmlformats.org/officeDocument/2006/relationships/numbering" Target="/word/numbering.xml" Id="R4fbb1d6006ff40db" /><Relationship Type="http://schemas.openxmlformats.org/officeDocument/2006/relationships/settings" Target="/word/settings.xml" Id="Rbcbc20655ee543d9" /><Relationship Type="http://schemas.openxmlformats.org/officeDocument/2006/relationships/image" Target="/word/media/2cb7260f-8ee0-4adf-8901-4760c7d28e0f.png" Id="R2beed923e2ae4b49" /></Relationships>
</file>