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d971b5f7604a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9768ae675d44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Ardencaple Bay,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4885864f0c4189" /><Relationship Type="http://schemas.openxmlformats.org/officeDocument/2006/relationships/numbering" Target="/word/numbering.xml" Id="R3acca8175d0c4d6d" /><Relationship Type="http://schemas.openxmlformats.org/officeDocument/2006/relationships/settings" Target="/word/settings.xml" Id="R2eba1db6e7cd4e85" /><Relationship Type="http://schemas.openxmlformats.org/officeDocument/2006/relationships/image" Target="/word/media/06b1cc21-872d-48c5-a4d5-a20e3daf114a.png" Id="R839768ae675d442d" /></Relationships>
</file>