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63c63ffd7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a40b9b3e8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Ardivachar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cb23fdb224c98" /><Relationship Type="http://schemas.openxmlformats.org/officeDocument/2006/relationships/numbering" Target="/word/numbering.xml" Id="R6352809831784959" /><Relationship Type="http://schemas.openxmlformats.org/officeDocument/2006/relationships/settings" Target="/word/settings.xml" Id="R67bd61622614400f" /><Relationship Type="http://schemas.openxmlformats.org/officeDocument/2006/relationships/image" Target="/word/media/1c36e4fe-56fb-4727-9fcf-c802697cbf08.png" Id="R34da40b9b3e8484c" /></Relationships>
</file>