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e7c2e723e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b2fa53d39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Ardmore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ac61ddb3646f8" /><Relationship Type="http://schemas.openxmlformats.org/officeDocument/2006/relationships/numbering" Target="/word/numbering.xml" Id="R263caef1328e4d33" /><Relationship Type="http://schemas.openxmlformats.org/officeDocument/2006/relationships/settings" Target="/word/settings.xml" Id="R4c25629f330e4ea7" /><Relationship Type="http://schemas.openxmlformats.org/officeDocument/2006/relationships/image" Target="/word/media/b6e54211-58dc-423b-ad01-11118ecf8f51.png" Id="R69bb2fa53d394f6b" /></Relationships>
</file>