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c2633a76e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5cea3c878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Feltham,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e26f1d2294b7b" /><Relationship Type="http://schemas.openxmlformats.org/officeDocument/2006/relationships/numbering" Target="/word/numbering.xml" Id="R990b5ab6de454db8" /><Relationship Type="http://schemas.openxmlformats.org/officeDocument/2006/relationships/settings" Target="/word/settings.xml" Id="R7cb4dc97706d41e9" /><Relationship Type="http://schemas.openxmlformats.org/officeDocument/2006/relationships/image" Target="/word/media/80232bd4-7502-43ca-98b7-6c3a931fa789.png" Id="R96d5cea3c8784993" /></Relationships>
</file>