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5db9cfd85a45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dd1070df5f4f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Leamington Spa,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95c90dc47f49e7" /><Relationship Type="http://schemas.openxmlformats.org/officeDocument/2006/relationships/numbering" Target="/word/numbering.xml" Id="R516d6439350b4134" /><Relationship Type="http://schemas.openxmlformats.org/officeDocument/2006/relationships/settings" Target="/word/settings.xml" Id="R2a315a47cade4641" /><Relationship Type="http://schemas.openxmlformats.org/officeDocument/2006/relationships/image" Target="/word/media/b3b8e2ed-5462-4124-b83a-eee534ccd746.png" Id="R3add1070df5f4f8a" /></Relationships>
</file>