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955b9e939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0511d378e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Leeds,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a9f9e6b51428c" /><Relationship Type="http://schemas.openxmlformats.org/officeDocument/2006/relationships/numbering" Target="/word/numbering.xml" Id="Rdd6f9d1e06294e0a" /><Relationship Type="http://schemas.openxmlformats.org/officeDocument/2006/relationships/settings" Target="/word/settings.xml" Id="R28dd917005f648ef" /><Relationship Type="http://schemas.openxmlformats.org/officeDocument/2006/relationships/image" Target="/word/media/dc5cb4a9-4a03-489a-b44d-d387a7d5f5f9.png" Id="R2070511d378e4f9d" /></Relationships>
</file>