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14169d08a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6dd21b9fb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Little Chesterford,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bb99edbac416e" /><Relationship Type="http://schemas.openxmlformats.org/officeDocument/2006/relationships/numbering" Target="/word/numbering.xml" Id="Re17b8e86ddcc44fd" /><Relationship Type="http://schemas.openxmlformats.org/officeDocument/2006/relationships/settings" Target="/word/settings.xml" Id="R21239ce3fe45451b" /><Relationship Type="http://schemas.openxmlformats.org/officeDocument/2006/relationships/image" Target="/word/media/c4011f20-9bfa-41cc-b410-75cd0b76228d.png" Id="R0eb6dd21b9fb4db1" /></Relationships>
</file>