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a685beacd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f0104cae146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Preston,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512cffa9d43e3" /><Relationship Type="http://schemas.openxmlformats.org/officeDocument/2006/relationships/numbering" Target="/word/numbering.xml" Id="R6be808f94ceb4a7c" /><Relationship Type="http://schemas.openxmlformats.org/officeDocument/2006/relationships/settings" Target="/word/settings.xml" Id="Rb5f754800a9248fe" /><Relationship Type="http://schemas.openxmlformats.org/officeDocument/2006/relationships/image" Target="/word/media/426aea27-7e41-440e-8ecf-b552a716efce.png" Id="R7aff0104cae1469f" /></Relationships>
</file>