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55f57d861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b1d7aeb4c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 Ain, United Arab Emirates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0b1981d4f433c" /><Relationship Type="http://schemas.openxmlformats.org/officeDocument/2006/relationships/numbering" Target="/word/numbering.xml" Id="R2018f137235c44d2" /><Relationship Type="http://schemas.openxmlformats.org/officeDocument/2006/relationships/settings" Target="/word/settings.xml" Id="R3365ce35d136495e" /><Relationship Type="http://schemas.openxmlformats.org/officeDocument/2006/relationships/image" Target="/word/media/d904ed19-0bce-4a82-862e-007ee8a8cdef.png" Id="R229b1d7aeb4c48e0" /></Relationships>
</file>