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b2add4dc144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e5865051bc47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Alcony,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67c3999a1d4e0e" /><Relationship Type="http://schemas.openxmlformats.org/officeDocument/2006/relationships/numbering" Target="/word/numbering.xml" Id="Rf44256f970d74aa4" /><Relationship Type="http://schemas.openxmlformats.org/officeDocument/2006/relationships/settings" Target="/word/settings.xml" Id="R990a2d8f43534442" /><Relationship Type="http://schemas.openxmlformats.org/officeDocument/2006/relationships/image" Target="/word/media/ae4ae58a-39af-4691-9105-4e76660c9da0.png" Id="R0ae5865051bc47f4" /></Relationships>
</file>