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adc9efcf3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b46629f52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Allemand,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e111f8c9e4fe8" /><Relationship Type="http://schemas.openxmlformats.org/officeDocument/2006/relationships/numbering" Target="/word/numbering.xml" Id="R582f07c284554da1" /><Relationship Type="http://schemas.openxmlformats.org/officeDocument/2006/relationships/settings" Target="/word/settings.xml" Id="R253856ad898047a3" /><Relationship Type="http://schemas.openxmlformats.org/officeDocument/2006/relationships/image" Target="/word/media/a6a6efeb-034f-4bb4-9857-d5415513e819.png" Id="R602b46629f524581" /></Relationships>
</file>